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D5" w:rsidRPr="00082516" w:rsidRDefault="00405E64" w:rsidP="00B238ED">
      <w:pPr>
        <w:spacing w:before="480" w:after="0" w:line="240" w:lineRule="auto"/>
        <w:jc w:val="center"/>
        <w:rPr>
          <w:b/>
          <w:color w:val="008000"/>
          <w:sz w:val="34"/>
          <w:szCs w:val="34"/>
        </w:rPr>
      </w:pPr>
      <w:r>
        <w:rPr>
          <w:b/>
          <w:color w:val="008000"/>
          <w:sz w:val="34"/>
          <w:szCs w:val="34"/>
        </w:rPr>
        <w:t>Webinarium: Bezpieczeństwo funkcjonalne systemów zabezpieczeń obiektów przemysłowych</w:t>
      </w:r>
    </w:p>
    <w:p w:rsidR="00770C28" w:rsidRPr="002135B7" w:rsidRDefault="00FC4ABC" w:rsidP="00B238ED">
      <w:pPr>
        <w:spacing w:before="240" w:after="0" w:line="240" w:lineRule="auto"/>
        <w:jc w:val="center"/>
        <w:rPr>
          <w:b/>
          <w:color w:val="008000"/>
          <w:sz w:val="36"/>
          <w:szCs w:val="36"/>
        </w:rPr>
      </w:pPr>
      <w:r w:rsidRPr="00FC4ABC">
        <w:rPr>
          <w:b/>
          <w:noProof/>
          <w:color w:val="008000"/>
          <w:sz w:val="36"/>
          <w:szCs w:val="36"/>
          <w:lang w:eastAsia="pl-PL"/>
        </w:rPr>
        <w:drawing>
          <wp:inline distT="0" distB="0" distL="0" distR="0">
            <wp:extent cx="6648450" cy="1581150"/>
            <wp:effectExtent l="0" t="0" r="0" b="0"/>
            <wp:docPr id="8" name="Obraz 8" descr="Zdjęcie oświetlonej instalacji przemysłowj w nocy - energetyka." title="Instalacja przemys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32_szkolenia_prezentacje\fotki do ulotek na stronę\_0000_Fotolia_41201478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B7" w:rsidRPr="00975076" w:rsidRDefault="002135B7" w:rsidP="00DB7FD5">
      <w:pPr>
        <w:spacing w:after="0"/>
        <w:rPr>
          <w:color w:val="008000"/>
        </w:rPr>
        <w:sectPr w:rsidR="002135B7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4F56FB" w:rsidRPr="000F6E2B" w:rsidRDefault="004F56FB" w:rsidP="00082516">
      <w:pPr>
        <w:spacing w:after="0" w:line="240" w:lineRule="auto"/>
        <w:rPr>
          <w:rFonts w:ascii="Calibri" w:hAnsi="Calibri"/>
        </w:rPr>
        <w:sectPr w:rsidR="004F56FB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4F56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770C28" w:rsidRPr="00862B7D" w:rsidRDefault="00C359C1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19 maja</w:t>
      </w:r>
      <w:r w:rsidR="00E96279" w:rsidRPr="00862B7D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E14EB4" w:rsidRPr="00862B7D">
        <w:rPr>
          <w:rFonts w:ascii="Calibri" w:hAnsi="Calibri" w:cs="Arial"/>
          <w:b/>
          <w:bCs/>
          <w:color w:val="000000"/>
          <w:sz w:val="28"/>
          <w:szCs w:val="28"/>
        </w:rPr>
        <w:t>2021</w:t>
      </w:r>
    </w:p>
    <w:p w:rsidR="00AA118D" w:rsidRPr="00450A79" w:rsidRDefault="00AA118D" w:rsidP="00405E6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BD3B46" w:rsidP="007E4D2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B126B" w:rsidRPr="009A02DD">
        <w:rPr>
          <w:rFonts w:ascii="Calibri" w:hAnsi="Calibri"/>
          <w:sz w:val="24"/>
          <w:szCs w:val="24"/>
        </w:rPr>
        <w:t xml:space="preserve"> </w:t>
      </w:r>
      <w:r w:rsidR="00CF497F" w:rsidRPr="009A02DD">
        <w:rPr>
          <w:rFonts w:ascii="Calibri" w:hAnsi="Calibri"/>
          <w:sz w:val="24"/>
          <w:szCs w:val="24"/>
        </w:rPr>
        <w:t>godzin</w:t>
      </w:r>
      <w:r>
        <w:rPr>
          <w:rFonts w:ascii="Calibri" w:hAnsi="Calibri"/>
          <w:sz w:val="24"/>
          <w:szCs w:val="24"/>
        </w:rPr>
        <w:t xml:space="preserve"> szkoleniowych</w:t>
      </w:r>
      <w:r w:rsidR="00CF497F" w:rsidRPr="009A02DD">
        <w:rPr>
          <w:rFonts w:ascii="Calibri" w:hAnsi="Calibri"/>
          <w:sz w:val="24"/>
          <w:szCs w:val="24"/>
        </w:rPr>
        <w:t xml:space="preserve"> </w:t>
      </w:r>
      <w:r w:rsidR="00A96199" w:rsidRPr="009A02DD">
        <w:rPr>
          <w:rFonts w:ascii="Calibri" w:hAnsi="Calibri"/>
          <w:sz w:val="24"/>
          <w:szCs w:val="24"/>
        </w:rPr>
        <w:t>(</w:t>
      </w:r>
      <w:r w:rsidR="00A96199">
        <w:rPr>
          <w:rFonts w:ascii="Calibri" w:hAnsi="Calibri"/>
          <w:sz w:val="24"/>
          <w:szCs w:val="24"/>
        </w:rPr>
        <w:t>po 45 minut każda)</w:t>
      </w:r>
    </w:p>
    <w:p w:rsidR="00AA118D" w:rsidRPr="00450A79" w:rsidRDefault="00AA118D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770C28" w:rsidRPr="00A96199" w:rsidRDefault="00C359C1" w:rsidP="00E96279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66</w:t>
      </w:r>
      <w:r w:rsidR="00AB126B">
        <w:rPr>
          <w:rFonts w:cs="Arial"/>
          <w:color w:val="000000"/>
          <w:sz w:val="24"/>
          <w:szCs w:val="24"/>
        </w:rPr>
        <w:t>0</w:t>
      </w:r>
      <w:r w:rsidR="00770C28" w:rsidRPr="00A96199">
        <w:rPr>
          <w:rFonts w:cs="Arial"/>
          <w:color w:val="000000"/>
          <w:sz w:val="24"/>
          <w:szCs w:val="24"/>
        </w:rPr>
        <w:t xml:space="preserve"> zł netto + 23% VAT od uczestnika</w:t>
      </w:r>
    </w:p>
    <w:p w:rsidR="00AA118D" w:rsidRPr="00450A79" w:rsidRDefault="00AA118D" w:rsidP="00FA1B6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C359C1" w:rsidP="00604B1F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we Wrocławiu</w:t>
      </w:r>
    </w:p>
    <w:p w:rsidR="005E70E0" w:rsidRPr="00450A79" w:rsidRDefault="00C359C1" w:rsidP="00B238ED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53-503 Wrocław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>
        <w:rPr>
          <w:rFonts w:ascii="Calibri" w:hAnsi="Calibri" w:cs="Arial"/>
          <w:color w:val="000000"/>
          <w:sz w:val="24"/>
          <w:szCs w:val="24"/>
        </w:rPr>
        <w:t xml:space="preserve"> Grabiszyńska 51</w:t>
      </w:r>
    </w:p>
    <w:p w:rsidR="00AA118D" w:rsidRPr="00E96279" w:rsidRDefault="00147258" w:rsidP="00D13D2E">
      <w:pPr>
        <w:widowControl w:val="0"/>
        <w:autoSpaceDE w:val="0"/>
        <w:autoSpaceDN w:val="0"/>
        <w:adjustRightInd w:val="0"/>
        <w:spacing w:before="36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604B1F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  <w:r w:rsidR="00E962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</w:t>
      </w:r>
      <w:r w:rsidR="00C06BCD">
        <w:rPr>
          <w:rFonts w:ascii="Calibri" w:hAnsi="Calibri" w:cs="Arial"/>
          <w:b/>
          <w:bCs/>
          <w:color w:val="008000"/>
          <w:sz w:val="24"/>
          <w:szCs w:val="24"/>
        </w:rPr>
        <w:t>szamy do udziału w szkoleniu on</w:t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line</w:t>
      </w:r>
    </w:p>
    <w:p w:rsidR="00D76739" w:rsidRDefault="00D7673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Kierownictwo techniczne, konstruktorów, mechaników i automatyków, inżynierów produkcji</w:t>
      </w:r>
    </w:p>
    <w:p w:rsidR="00004A6F" w:rsidRDefault="001E684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Kadrę techniczną i menedżerską odpowiadającą za bezpieczeństwo za</w:t>
      </w:r>
      <w:r w:rsidR="00D76739">
        <w:rPr>
          <w:rFonts w:cs="Arial"/>
          <w:color w:val="000000"/>
          <w:sz w:val="24"/>
          <w:szCs w:val="24"/>
        </w:rPr>
        <w:t xml:space="preserve">kładów i </w:t>
      </w:r>
      <w:r>
        <w:rPr>
          <w:rFonts w:cs="Arial"/>
          <w:color w:val="000000"/>
          <w:sz w:val="24"/>
          <w:szCs w:val="24"/>
        </w:rPr>
        <w:t>niezawodność systemów</w:t>
      </w:r>
      <w:r w:rsidR="00CF0F4E" w:rsidRPr="00FA1B6C">
        <w:rPr>
          <w:rFonts w:cs="Arial"/>
          <w:color w:val="000000"/>
          <w:sz w:val="24"/>
          <w:szCs w:val="24"/>
        </w:rPr>
        <w:t xml:space="preserve"> </w:t>
      </w:r>
    </w:p>
    <w:p w:rsidR="001E6849" w:rsidRPr="00FA1B6C" w:rsidRDefault="001E6849" w:rsidP="00405E64">
      <w:pPr>
        <w:keepNext/>
        <w:widowControl w:val="0"/>
        <w:numPr>
          <w:ilvl w:val="0"/>
          <w:numId w:val="1"/>
        </w:numPr>
        <w:tabs>
          <w:tab w:val="clear" w:pos="108"/>
        </w:tabs>
        <w:autoSpaceDE w:val="0"/>
        <w:autoSpaceDN w:val="0"/>
        <w:adjustRightInd w:val="0"/>
        <w:spacing w:after="60" w:line="240" w:lineRule="auto"/>
        <w:ind w:left="567" w:right="10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Pracowników służb kontroli jakości i utrzymania ruchu</w:t>
      </w:r>
    </w:p>
    <w:p w:rsidR="00AA118D" w:rsidRPr="00450A79" w:rsidRDefault="00AA118D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082516" w:rsidRPr="00082516" w:rsidRDefault="00CE4F6F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Wymagania bez</w:t>
      </w:r>
      <w:r w:rsidR="00524255">
        <w:rPr>
          <w:rFonts w:cstheme="minorHAnsi"/>
          <w:color w:val="000000" w:themeColor="text1"/>
          <w:sz w:val="24"/>
          <w:szCs w:val="24"/>
        </w:rPr>
        <w:t>pieczeństwa funkcjonalnego dla systemów zabezpieczeń</w:t>
      </w:r>
    </w:p>
    <w:p w:rsidR="00FA1B6C" w:rsidRDefault="00524255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Metody określania niezawodności sprzętu</w:t>
      </w:r>
    </w:p>
    <w:p w:rsidR="00FA1B6C" w:rsidRPr="00405E64" w:rsidRDefault="00405E64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Metody określania niezawodności oprogramowania</w:t>
      </w:r>
    </w:p>
    <w:p w:rsidR="00405E64" w:rsidRDefault="00405E64" w:rsidP="00405E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425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Ocena systemu automatyki  - case study</w:t>
      </w:r>
    </w:p>
    <w:p w:rsidR="00405E64" w:rsidRPr="00450A79" w:rsidRDefault="00405E64" w:rsidP="00405E6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Możliwość zadawania pytań poprzez czat </w:t>
      </w:r>
    </w:p>
    <w:p w:rsidR="00405E64" w:rsidRPr="00450A79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405E64" w:rsidRPr="00405E64" w:rsidRDefault="00405E64" w:rsidP="00405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FA1B6C" w:rsidRDefault="003105E4" w:rsidP="00405E6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left="142"/>
        <w:rPr>
          <w:rFonts w:ascii="Calibri" w:hAnsi="Calibri" w:cs="Arial"/>
          <w:b/>
          <w:bCs/>
          <w:color w:val="008000"/>
          <w:sz w:val="24"/>
          <w:szCs w:val="24"/>
        </w:rPr>
      </w:pPr>
      <w:r w:rsidRPr="00FA1B6C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96199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405E64">
        <w:rPr>
          <w:rFonts w:ascii="Calibri" w:hAnsi="Calibri" w:cs="Arial"/>
          <w:b/>
          <w:color w:val="000000"/>
          <w:sz w:val="24"/>
          <w:szCs w:val="24"/>
        </w:rPr>
        <w:t>12 maja</w:t>
      </w:r>
      <w:r w:rsidRPr="00604B1F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1670F3" w:rsidRPr="00604B1F">
        <w:rPr>
          <w:rFonts w:ascii="Calibri" w:hAnsi="Calibri" w:cs="Arial"/>
          <w:b/>
          <w:color w:val="000000"/>
          <w:sz w:val="24"/>
          <w:szCs w:val="24"/>
        </w:rPr>
        <w:t>2021</w:t>
      </w:r>
    </w:p>
    <w:p w:rsidR="00BD55BE" w:rsidRPr="008A2F21" w:rsidRDefault="003C3429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</w:t>
      </w:r>
      <w:r w:rsidR="00063FB9">
        <w:rPr>
          <w:rFonts w:ascii="Calibri" w:hAnsi="Calibri" w:cs="Arial"/>
          <w:color w:val="000000"/>
          <w:sz w:val="24"/>
          <w:szCs w:val="24"/>
          <w:lang w:val="de-DE"/>
        </w:rPr>
        <w:t>el. 74 66 09 805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r w:rsidR="00DC187B">
        <w:rPr>
          <w:rFonts w:ascii="Calibri" w:hAnsi="Calibri" w:cs="Arial"/>
          <w:color w:val="000000"/>
          <w:sz w:val="24"/>
          <w:szCs w:val="24"/>
          <w:lang w:val="de-DE"/>
        </w:rPr>
        <w:t xml:space="preserve">kom. </w:t>
      </w:r>
      <w:r w:rsidR="00063FB9">
        <w:rPr>
          <w:rFonts w:ascii="Calibri" w:hAnsi="Calibri" w:cs="Arial"/>
          <w:color w:val="000000"/>
          <w:sz w:val="24"/>
          <w:szCs w:val="24"/>
          <w:lang w:val="de-DE"/>
        </w:rPr>
        <w:t>883 375 906</w:t>
      </w:r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  <w:r w:rsidR="00FC16C3">
        <w:rPr>
          <w:rFonts w:ascii="Calibri" w:hAnsi="Calibri" w:cs="Arial"/>
          <w:color w:val="000000"/>
          <w:sz w:val="24"/>
          <w:szCs w:val="24"/>
          <w:lang w:val="de-DE"/>
        </w:rPr>
        <w:br/>
      </w:r>
      <w:r w:rsidR="003105E4" w:rsidRPr="00A96199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r w:rsidR="003105E4" w:rsidRPr="00C06BCD">
        <w:rPr>
          <w:rFonts w:ascii="Calibri" w:hAnsi="Calibri" w:cs="Arial"/>
          <w:color w:val="000000" w:themeColor="text1"/>
          <w:sz w:val="24"/>
          <w:szCs w:val="24"/>
          <w:lang w:val="de-DE"/>
        </w:rPr>
        <w:t xml:space="preserve">: </w:t>
      </w:r>
      <w:r w:rsidR="00063FB9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agnieszka.grudzien</w:t>
      </w:r>
      <w:r w:rsidRPr="003C3429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@udt.gov.pl</w:t>
      </w:r>
      <w:r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;</w:t>
      </w:r>
    </w:p>
    <w:p w:rsidR="0094663C" w:rsidRPr="001E5351" w:rsidRDefault="003105E4" w:rsidP="00604B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567" w:right="108" w:hanging="425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090C7E">
          <w:type w:val="continuous"/>
          <w:pgSz w:w="11906" w:h="16838" w:code="9"/>
          <w:pgMar w:top="284" w:right="567" w:bottom="284" w:left="567" w:header="0" w:footer="8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A96199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3518CA" w:rsidRPr="008E7C1A" w:rsidRDefault="008E7C1A" w:rsidP="00B238ED">
      <w:pPr>
        <w:spacing w:before="600" w:after="24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</w:t>
      </w:r>
      <w:r w:rsidR="00D76739" w:rsidRPr="00D76739">
        <w:rPr>
          <w:b/>
          <w:color w:val="008000"/>
          <w:sz w:val="34"/>
          <w:szCs w:val="34"/>
        </w:rPr>
        <w:t>Bezpieczeństwo funkcjonalne systemów zabezpieczeń obiektów przemysłowych</w:t>
      </w:r>
    </w:p>
    <w:p w:rsidR="006C305A" w:rsidRPr="001E5351" w:rsidRDefault="00BD3B46" w:rsidP="00BC1819">
      <w:pPr>
        <w:pStyle w:val="Podtytu"/>
        <w:spacing w:before="600" w:after="240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19 maja</w:t>
      </w:r>
      <w:r w:rsidR="00BA7ECD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:rsidR="00605912" w:rsidRPr="00BD3B46" w:rsidRDefault="00BD3B46" w:rsidP="00BD3B46">
      <w:pPr>
        <w:widowControl w:val="0"/>
        <w:tabs>
          <w:tab w:val="left" w:pos="1701"/>
        </w:tabs>
        <w:autoSpaceDE w:val="0"/>
        <w:autoSpaceDN w:val="0"/>
        <w:adjustRightInd w:val="0"/>
        <w:spacing w:before="360" w:after="0" w:line="240" w:lineRule="auto"/>
        <w:ind w:left="1695" w:right="108" w:hanging="1695"/>
        <w:rPr>
          <w:rFonts w:ascii="Calibri" w:hAnsi="Calibri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09:00 – 09:3</w:t>
      </w:r>
      <w:r w:rsidR="002767A1" w:rsidRPr="00BD3B46">
        <w:rPr>
          <w:rFonts w:ascii="Calibri" w:hAnsi="Calibri"/>
          <w:sz w:val="28"/>
          <w:szCs w:val="28"/>
        </w:rPr>
        <w:t>0</w:t>
      </w:r>
      <w:r w:rsidR="002767A1" w:rsidRPr="00BD3B46">
        <w:rPr>
          <w:rFonts w:ascii="Calibri" w:hAnsi="Calibri"/>
          <w:sz w:val="28"/>
          <w:szCs w:val="28"/>
        </w:rPr>
        <w:tab/>
      </w:r>
      <w:r w:rsidRPr="00BD3B46">
        <w:rPr>
          <w:rFonts w:ascii="Calibri" w:hAnsi="Calibri"/>
          <w:sz w:val="28"/>
          <w:szCs w:val="28"/>
        </w:rPr>
        <w:t>Wymagania bezpieczeństwa funkcjonalnego dla systemów zabezpieczeń</w:t>
      </w:r>
    </w:p>
    <w:p w:rsidR="001E40DE" w:rsidRPr="00BD3B46" w:rsidRDefault="00BD3B46" w:rsidP="00BD3B46">
      <w:pPr>
        <w:spacing w:before="120" w:after="0" w:line="240" w:lineRule="auto"/>
        <w:ind w:left="1701" w:hanging="1701"/>
        <w:rPr>
          <w:color w:val="000000" w:themeColor="text1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90:30 – 10</w:t>
      </w:r>
      <w:r w:rsidR="00F24908" w:rsidRPr="00BD3B46">
        <w:rPr>
          <w:rFonts w:ascii="Calibri" w:hAnsi="Calibri"/>
          <w:sz w:val="28"/>
          <w:szCs w:val="28"/>
        </w:rPr>
        <w:t>:</w:t>
      </w:r>
      <w:r w:rsidRPr="00BD3B46">
        <w:rPr>
          <w:rFonts w:ascii="Calibri" w:hAnsi="Calibri"/>
          <w:sz w:val="28"/>
          <w:szCs w:val="28"/>
        </w:rPr>
        <w:t>30</w:t>
      </w:r>
      <w:r w:rsidRPr="00BD3B46">
        <w:rPr>
          <w:rFonts w:ascii="Calibri" w:hAnsi="Calibri"/>
          <w:sz w:val="28"/>
          <w:szCs w:val="28"/>
        </w:rPr>
        <w:tab/>
        <w:t>Metody określania niezawodności sprzętu</w:t>
      </w:r>
      <w:r w:rsidR="00605912" w:rsidRPr="00BD3B46">
        <w:rPr>
          <w:color w:val="000000" w:themeColor="text1"/>
          <w:sz w:val="28"/>
          <w:szCs w:val="28"/>
        </w:rPr>
        <w:tab/>
      </w:r>
    </w:p>
    <w:p w:rsidR="006C305A" w:rsidRPr="00BD3B46" w:rsidRDefault="00D51736" w:rsidP="00605912">
      <w:pPr>
        <w:spacing w:before="120" w:after="0" w:line="240" w:lineRule="auto"/>
        <w:ind w:left="1701" w:hanging="1701"/>
        <w:rPr>
          <w:rFonts w:ascii="Calibri" w:hAnsi="Calibri"/>
          <w:b/>
          <w:sz w:val="28"/>
          <w:szCs w:val="28"/>
        </w:rPr>
      </w:pPr>
      <w:r w:rsidRPr="00BD3B46">
        <w:rPr>
          <w:rFonts w:ascii="Calibri" w:hAnsi="Calibri"/>
          <w:b/>
          <w:sz w:val="28"/>
          <w:szCs w:val="28"/>
        </w:rPr>
        <w:t>10:</w:t>
      </w:r>
      <w:r w:rsidR="00BD3B46" w:rsidRPr="00BD3B46">
        <w:rPr>
          <w:rFonts w:ascii="Calibri" w:hAnsi="Calibri"/>
          <w:b/>
          <w:sz w:val="28"/>
          <w:szCs w:val="28"/>
        </w:rPr>
        <w:t>30</w:t>
      </w:r>
      <w:r w:rsidR="006C305A" w:rsidRPr="00BD3B46">
        <w:rPr>
          <w:rFonts w:ascii="Calibri" w:hAnsi="Calibri"/>
          <w:b/>
          <w:sz w:val="28"/>
          <w:szCs w:val="28"/>
        </w:rPr>
        <w:t xml:space="preserve"> – </w:t>
      </w:r>
      <w:r w:rsidR="00BD3B46" w:rsidRPr="00BD3B46">
        <w:rPr>
          <w:rFonts w:ascii="Calibri" w:hAnsi="Calibri"/>
          <w:b/>
          <w:sz w:val="28"/>
          <w:szCs w:val="28"/>
        </w:rPr>
        <w:t>10:4</w:t>
      </w:r>
      <w:r w:rsidRPr="00BD3B46">
        <w:rPr>
          <w:rFonts w:ascii="Calibri" w:hAnsi="Calibri"/>
          <w:b/>
          <w:sz w:val="28"/>
          <w:szCs w:val="28"/>
        </w:rPr>
        <w:t>5</w:t>
      </w:r>
      <w:r w:rsidR="006C305A" w:rsidRPr="00BD3B46">
        <w:rPr>
          <w:rFonts w:ascii="Calibri" w:hAnsi="Calibri"/>
          <w:b/>
          <w:sz w:val="28"/>
          <w:szCs w:val="28"/>
        </w:rPr>
        <w:tab/>
        <w:t>Przerwa</w:t>
      </w:r>
    </w:p>
    <w:p w:rsidR="00304A62" w:rsidRPr="00BD3B46" w:rsidRDefault="00BD3B46" w:rsidP="00BD3B46">
      <w:pPr>
        <w:spacing w:before="120" w:after="0" w:line="240" w:lineRule="auto"/>
        <w:ind w:left="1701" w:hanging="1701"/>
        <w:rPr>
          <w:rFonts w:ascii="Calibri" w:hAnsi="Calibri"/>
          <w:sz w:val="28"/>
          <w:szCs w:val="28"/>
        </w:rPr>
      </w:pPr>
      <w:r w:rsidRPr="00BD3B46">
        <w:rPr>
          <w:rFonts w:ascii="Calibri" w:hAnsi="Calibri"/>
          <w:sz w:val="28"/>
          <w:szCs w:val="28"/>
        </w:rPr>
        <w:t>10:4</w:t>
      </w:r>
      <w:r w:rsidR="00D51736" w:rsidRPr="00BD3B46">
        <w:rPr>
          <w:rFonts w:ascii="Calibri" w:hAnsi="Calibri"/>
          <w:sz w:val="28"/>
          <w:szCs w:val="28"/>
        </w:rPr>
        <w:t>5</w:t>
      </w:r>
      <w:r w:rsidR="006C305A" w:rsidRPr="00BD3B46">
        <w:rPr>
          <w:rFonts w:ascii="Calibri" w:hAnsi="Calibri"/>
          <w:sz w:val="28"/>
          <w:szCs w:val="28"/>
        </w:rPr>
        <w:t xml:space="preserve"> – 1</w:t>
      </w:r>
      <w:r w:rsidRPr="00BD3B46">
        <w:rPr>
          <w:rFonts w:ascii="Calibri" w:hAnsi="Calibri"/>
          <w:sz w:val="28"/>
          <w:szCs w:val="28"/>
        </w:rPr>
        <w:t>1</w:t>
      </w:r>
      <w:r w:rsidR="006C305A" w:rsidRPr="00BD3B46">
        <w:rPr>
          <w:rFonts w:ascii="Calibri" w:hAnsi="Calibri"/>
          <w:sz w:val="28"/>
          <w:szCs w:val="28"/>
        </w:rPr>
        <w:t>:</w:t>
      </w:r>
      <w:r w:rsidRPr="00BD3B46">
        <w:rPr>
          <w:rFonts w:ascii="Calibri" w:hAnsi="Calibri"/>
          <w:sz w:val="28"/>
          <w:szCs w:val="28"/>
        </w:rPr>
        <w:t>45</w:t>
      </w:r>
      <w:r w:rsidR="006C305A" w:rsidRPr="00BD3B46">
        <w:rPr>
          <w:rFonts w:ascii="Calibri" w:hAnsi="Calibri"/>
          <w:sz w:val="28"/>
          <w:szCs w:val="28"/>
        </w:rPr>
        <w:t xml:space="preserve"> </w:t>
      </w:r>
      <w:r w:rsidR="006C305A" w:rsidRPr="00BD3B46">
        <w:rPr>
          <w:rFonts w:ascii="Calibri" w:hAnsi="Calibri"/>
          <w:sz w:val="28"/>
          <w:szCs w:val="28"/>
        </w:rPr>
        <w:tab/>
      </w:r>
      <w:r w:rsidRPr="00BD3B46">
        <w:rPr>
          <w:rFonts w:cstheme="minorHAnsi"/>
          <w:bCs/>
          <w:sz w:val="28"/>
          <w:szCs w:val="28"/>
        </w:rPr>
        <w:t>Metody określania niezawodności oprogramowania</w:t>
      </w:r>
    </w:p>
    <w:p w:rsidR="007611F9" w:rsidRPr="00BD3B46" w:rsidRDefault="00BD3B46" w:rsidP="00DE0753">
      <w:pPr>
        <w:spacing w:before="120" w:after="0" w:line="240" w:lineRule="auto"/>
        <w:ind w:left="1701" w:hanging="1701"/>
        <w:rPr>
          <w:b/>
          <w:sz w:val="28"/>
          <w:szCs w:val="28"/>
        </w:rPr>
      </w:pPr>
      <w:r w:rsidRPr="00BD3B46">
        <w:rPr>
          <w:b/>
          <w:sz w:val="28"/>
          <w:szCs w:val="28"/>
        </w:rPr>
        <w:t>11:45 – 12:00</w:t>
      </w:r>
      <w:r w:rsidR="00DE0753" w:rsidRPr="00BD3B46">
        <w:rPr>
          <w:b/>
          <w:sz w:val="28"/>
          <w:szCs w:val="28"/>
        </w:rPr>
        <w:tab/>
      </w:r>
      <w:r w:rsidR="007611F9" w:rsidRPr="00BD3B46">
        <w:rPr>
          <w:b/>
          <w:sz w:val="28"/>
          <w:szCs w:val="28"/>
        </w:rPr>
        <w:t>Przerwa</w:t>
      </w:r>
    </w:p>
    <w:p w:rsidR="00DE0753" w:rsidRPr="00BD3B46" w:rsidRDefault="00BD3B46" w:rsidP="00BD3B46">
      <w:pPr>
        <w:tabs>
          <w:tab w:val="left" w:pos="1701"/>
        </w:tabs>
        <w:spacing w:before="120" w:after="0" w:line="240" w:lineRule="auto"/>
        <w:ind w:left="1695" w:hanging="1695"/>
        <w:rPr>
          <w:i/>
          <w:sz w:val="28"/>
          <w:szCs w:val="28"/>
        </w:rPr>
      </w:pPr>
      <w:r w:rsidRPr="00BD3B46">
        <w:rPr>
          <w:sz w:val="28"/>
          <w:szCs w:val="28"/>
        </w:rPr>
        <w:t>12:30</w:t>
      </w:r>
      <w:r>
        <w:rPr>
          <w:sz w:val="28"/>
          <w:szCs w:val="28"/>
        </w:rPr>
        <w:t xml:space="preserve"> – 14:3</w:t>
      </w:r>
      <w:r w:rsidRPr="00BD3B46">
        <w:rPr>
          <w:sz w:val="28"/>
          <w:szCs w:val="28"/>
        </w:rPr>
        <w:t>0</w:t>
      </w:r>
      <w:r w:rsidR="007611F9" w:rsidRPr="00BD3B46">
        <w:rPr>
          <w:sz w:val="28"/>
          <w:szCs w:val="28"/>
        </w:rPr>
        <w:tab/>
      </w:r>
      <w:r w:rsidRPr="00BD3B46">
        <w:rPr>
          <w:rFonts w:cs="Arial"/>
          <w:color w:val="000000"/>
          <w:sz w:val="28"/>
          <w:szCs w:val="28"/>
        </w:rPr>
        <w:t>Ocena systemu automatyki - case study</w:t>
      </w:r>
      <w:r w:rsidR="007611F9" w:rsidRPr="00BD3B46">
        <w:rPr>
          <w:rFonts w:cs="Arial"/>
          <w:color w:val="000000"/>
          <w:sz w:val="28"/>
          <w:szCs w:val="28"/>
        </w:rPr>
        <w:t xml:space="preserve"> </w:t>
      </w:r>
    </w:p>
    <w:p w:rsidR="003E2E73" w:rsidRPr="00BD3B46" w:rsidRDefault="00F1556F" w:rsidP="00BD3B46">
      <w:pPr>
        <w:tabs>
          <w:tab w:val="left" w:pos="1701"/>
        </w:tabs>
        <w:spacing w:before="120" w:after="0" w:line="240" w:lineRule="auto"/>
        <w:rPr>
          <w:i/>
          <w:sz w:val="28"/>
          <w:szCs w:val="28"/>
        </w:rPr>
      </w:pPr>
      <w:r w:rsidRPr="00BD3B46">
        <w:rPr>
          <w:sz w:val="28"/>
          <w:szCs w:val="28"/>
        </w:rPr>
        <w:tab/>
      </w:r>
      <w:r w:rsidR="00BC1819" w:rsidRPr="00BD3B46">
        <w:rPr>
          <w:sz w:val="28"/>
          <w:szCs w:val="28"/>
        </w:rPr>
        <w:t>Pytania i dyskusja, podsumowanie szkolenia</w:t>
      </w:r>
    </w:p>
    <w:p w:rsid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</w:p>
    <w:p w:rsidR="002767A1" w:rsidRPr="002767A1" w:rsidRDefault="002767A1" w:rsidP="002767A1">
      <w:pPr>
        <w:tabs>
          <w:tab w:val="left" w:pos="1701"/>
        </w:tabs>
        <w:spacing w:after="120"/>
        <w:ind w:left="1701" w:hanging="1701"/>
        <w:rPr>
          <w:sz w:val="24"/>
          <w:szCs w:val="24"/>
        </w:rPr>
        <w:sectPr w:rsidR="002767A1" w:rsidRPr="002767A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BC1819" w:rsidRPr="008E7C1A" w:rsidRDefault="00BC1819" w:rsidP="00BC1819">
      <w:pPr>
        <w:spacing w:before="360" w:after="0"/>
        <w:jc w:val="center"/>
        <w:rPr>
          <w:b/>
          <w:color w:val="008000"/>
          <w:sz w:val="34"/>
          <w:szCs w:val="34"/>
        </w:rPr>
      </w:pPr>
      <w:r w:rsidRPr="008E7C1A">
        <w:rPr>
          <w:b/>
          <w:color w:val="008000"/>
          <w:sz w:val="34"/>
          <w:szCs w:val="34"/>
        </w:rPr>
        <w:lastRenderedPageBreak/>
        <w:t xml:space="preserve">Webinarium: </w:t>
      </w:r>
      <w:r w:rsidR="00D76739" w:rsidRPr="00D76739">
        <w:rPr>
          <w:b/>
          <w:color w:val="008000"/>
          <w:sz w:val="34"/>
          <w:szCs w:val="34"/>
        </w:rPr>
        <w:t>Bezpieczeństwo funkcjonalne systemów zabezpieczeń obiektów przemysłowych</w:t>
      </w:r>
    </w:p>
    <w:p w:rsidR="00032CDB" w:rsidRPr="00E96279" w:rsidRDefault="006F4AF3" w:rsidP="000E133A">
      <w:pPr>
        <w:pStyle w:val="Podtytu"/>
        <w:spacing w:after="12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</w:t>
      </w:r>
      <w:r w:rsidR="0066055E" w:rsidRPr="00E96279">
        <w:rPr>
          <w:rFonts w:ascii="Calibri" w:hAnsi="Calibri"/>
          <w:color w:val="008000"/>
          <w:sz w:val="28"/>
          <w:szCs w:val="28"/>
        </w:rPr>
        <w:t xml:space="preserve">głoszenie udziału w szkoleniu </w:t>
      </w:r>
      <w:r w:rsidR="00C06BCD">
        <w:rPr>
          <w:rFonts w:ascii="Calibri" w:hAnsi="Calibri"/>
          <w:color w:val="008000"/>
          <w:sz w:val="28"/>
          <w:szCs w:val="28"/>
        </w:rPr>
        <w:t>on</w:t>
      </w:r>
      <w:r w:rsidR="009226AB" w:rsidRPr="00E96279">
        <w:rPr>
          <w:rFonts w:ascii="Calibri" w:hAnsi="Calibri"/>
          <w:color w:val="008000"/>
          <w:sz w:val="28"/>
          <w:szCs w:val="28"/>
        </w:rPr>
        <w:t xml:space="preserve">line </w:t>
      </w:r>
      <w:r w:rsidR="0066055E" w:rsidRPr="00E96279">
        <w:rPr>
          <w:rFonts w:ascii="Calibri" w:hAnsi="Calibri"/>
          <w:color w:val="008000"/>
          <w:sz w:val="28"/>
          <w:szCs w:val="28"/>
        </w:rPr>
        <w:t>WEB_</w:t>
      </w:r>
      <w:r w:rsidR="00BD3B46">
        <w:rPr>
          <w:rFonts w:ascii="Calibri" w:hAnsi="Calibri"/>
          <w:color w:val="008000"/>
          <w:sz w:val="28"/>
          <w:szCs w:val="28"/>
        </w:rPr>
        <w:t>BF-SZOP</w:t>
      </w:r>
      <w:r w:rsidR="00341845">
        <w:rPr>
          <w:rFonts w:ascii="Calibri" w:hAnsi="Calibri"/>
          <w:color w:val="008000"/>
          <w:sz w:val="28"/>
          <w:szCs w:val="28"/>
        </w:rPr>
        <w:t>_</w:t>
      </w:r>
      <w:r w:rsidR="00D76739">
        <w:rPr>
          <w:rFonts w:ascii="Calibri" w:hAnsi="Calibri"/>
          <w:color w:val="008000"/>
          <w:sz w:val="28"/>
          <w:szCs w:val="28"/>
        </w:rPr>
        <w:t>Wroc</w:t>
      </w:r>
      <w:r w:rsidR="0066055E" w:rsidRPr="00E96279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D76739">
        <w:rPr>
          <w:rFonts w:ascii="Calibri" w:hAnsi="Calibri"/>
          <w:bCs/>
          <w:color w:val="008000"/>
          <w:sz w:val="28"/>
          <w:szCs w:val="28"/>
        </w:rPr>
        <w:t>19 maja</w:t>
      </w:r>
      <w:r w:rsidR="00D006F2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0E133A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</w:t>
            </w:r>
            <w:r w:rsidR="00160BA5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mail do realizacji szkolenia on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0E133A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E133A" w:rsidRDefault="00617C55" w:rsidP="000E133A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BD3B46">
        <w:rPr>
          <w:rFonts w:ascii="Calibri" w:hAnsi="Calibri"/>
          <w:iCs/>
          <w:color w:val="000000" w:themeColor="text1"/>
          <w:sz w:val="22"/>
          <w:szCs w:val="22"/>
        </w:rPr>
        <w:t>66</w:t>
      </w:r>
      <w:r w:rsidR="000E133A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9226AB" w:rsidRPr="009226AB" w:rsidRDefault="009226AB" w:rsidP="000E133A">
      <w:pPr>
        <w:pStyle w:val="Tekstpodstawowy"/>
        <w:tabs>
          <w:tab w:val="left" w:pos="2552"/>
          <w:tab w:val="left" w:pos="6237"/>
        </w:tabs>
        <w:spacing w:before="120" w:after="8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5A2EFB">
      <w:pPr>
        <w:widowControl w:val="0"/>
        <w:autoSpaceDE w:val="0"/>
        <w:autoSpaceDN w:val="0"/>
        <w:adjustRightInd w:val="0"/>
        <w:spacing w:before="12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</w:t>
      </w:r>
      <w:r w:rsidR="009A02DD">
        <w:rPr>
          <w:rFonts w:ascii="Calibri" w:hAnsi="Calibri" w:cs="Arial"/>
          <w:color w:val="000000"/>
        </w:rPr>
        <w:t>e-</w:t>
      </w:r>
      <w:r w:rsidRPr="000F6E2B">
        <w:rPr>
          <w:rFonts w:ascii="Calibri" w:hAnsi="Calibri" w:cs="Arial"/>
          <w:color w:val="000000"/>
        </w:rPr>
        <w:t xml:space="preserve">mailowy: </w:t>
      </w:r>
      <w:r w:rsidR="00063FB9">
        <w:rPr>
          <w:rFonts w:ascii="Calibri" w:hAnsi="Calibri" w:cs="Arial"/>
          <w:color w:val="000000"/>
        </w:rPr>
        <w:t>agnieszka.grudzien</w:t>
      </w:r>
      <w:r w:rsidR="005A4B5D" w:rsidRPr="005A4B5D">
        <w:rPr>
          <w:rFonts w:ascii="Calibri" w:hAnsi="Calibri" w:cs="Arial"/>
          <w:color w:val="000000"/>
        </w:rPr>
        <w:t>@udt.gov.pl</w:t>
      </w:r>
      <w:r w:rsidR="006C5CEC">
        <w:rPr>
          <w:rFonts w:ascii="Calibri" w:hAnsi="Calibri" w:cs="Arial"/>
          <w:color w:val="000000"/>
        </w:rPr>
        <w:t xml:space="preserve"> </w:t>
      </w:r>
      <w:r w:rsidR="009226AB">
        <w:rPr>
          <w:rFonts w:ascii="Calibri" w:hAnsi="Calibri" w:cs="Arial"/>
          <w:color w:val="000000"/>
        </w:rPr>
        <w:t xml:space="preserve">do dnia </w:t>
      </w:r>
      <w:r w:rsidR="00BD3B46">
        <w:rPr>
          <w:rFonts w:ascii="Calibri" w:hAnsi="Calibri" w:cs="Arial"/>
          <w:color w:val="000000"/>
        </w:rPr>
        <w:t>12 maja</w:t>
      </w:r>
      <w:r w:rsidR="006C5CEC">
        <w:rPr>
          <w:rFonts w:ascii="Calibri" w:hAnsi="Calibri" w:cs="Arial"/>
          <w:color w:val="000000"/>
        </w:rPr>
        <w:t xml:space="preserve"> </w:t>
      </w:r>
      <w:r w:rsidR="00CA46A5">
        <w:rPr>
          <w:rFonts w:ascii="Calibri" w:hAnsi="Calibri" w:cs="Arial"/>
          <w:color w:val="000000"/>
        </w:rPr>
        <w:t>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BD3B46">
        <w:rPr>
          <w:rFonts w:ascii="Calibri" w:hAnsi="Calibri" w:cs="Arial"/>
          <w:color w:val="000000"/>
        </w:rPr>
        <w:t>13 maja</w:t>
      </w:r>
      <w:r w:rsidR="00CA46A5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 xml:space="preserve">ia terminu, do dnia </w:t>
      </w:r>
      <w:r w:rsidR="00BD3B46">
        <w:rPr>
          <w:rFonts w:ascii="Calibri" w:hAnsi="Calibri" w:cs="Arial"/>
          <w:color w:val="000000"/>
        </w:rPr>
        <w:t>17 maja</w:t>
      </w:r>
      <w:r w:rsidR="009226AB">
        <w:rPr>
          <w:rFonts w:ascii="Calibri" w:hAnsi="Calibri" w:cs="Arial"/>
          <w:color w:val="000000"/>
        </w:rPr>
        <w:t xml:space="preserve"> </w:t>
      </w:r>
      <w:r w:rsidR="00F93615">
        <w:rPr>
          <w:rFonts w:ascii="Calibri" w:hAnsi="Calibri" w:cs="Arial"/>
          <w:color w:val="000000"/>
        </w:rPr>
        <w:t xml:space="preserve">2021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r w:rsidR="00BD3B46">
        <w:rPr>
          <w:rFonts w:ascii="Calibri" w:hAnsi="Calibri" w:cs="Arial"/>
          <w:color w:val="000000"/>
        </w:rPr>
        <w:t>WEB_BF-SZOP_Wroc</w:t>
      </w:r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</w:t>
      </w:r>
      <w:r w:rsidR="009A02DD">
        <w:rPr>
          <w:rFonts w:ascii="Calibri" w:hAnsi="Calibri" w:cs="Arial"/>
          <w:color w:val="000000"/>
        </w:rPr>
        <w:t>e-</w:t>
      </w:r>
      <w:r>
        <w:rPr>
          <w:rFonts w:ascii="Calibri" w:hAnsi="Calibri" w:cs="Arial"/>
          <w:color w:val="000000"/>
        </w:rPr>
        <w:t xml:space="preserve">mailowy: </w:t>
      </w:r>
      <w:r w:rsidR="00063FB9">
        <w:rPr>
          <w:rStyle w:val="Hipercze"/>
          <w:rFonts w:ascii="Calibri" w:hAnsi="Calibri" w:cs="Arial"/>
          <w:color w:val="000000" w:themeColor="text1"/>
          <w:u w:val="none"/>
        </w:rPr>
        <w:t>agnieszka.grudzien</w:t>
      </w:r>
      <w:bookmarkStart w:id="0" w:name="_GoBack"/>
      <w:bookmarkEnd w:id="0"/>
      <w:r w:rsidR="005A4B5D" w:rsidRPr="005A4B5D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 w:rsidR="00DD520A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ED" w:rsidRDefault="00B238ED" w:rsidP="00AA118D">
      <w:pPr>
        <w:spacing w:after="0" w:line="240" w:lineRule="auto"/>
      </w:pPr>
      <w:r>
        <w:separator/>
      </w:r>
    </w:p>
  </w:endnote>
  <w:endnote w:type="continuationSeparator" w:id="0">
    <w:p w:rsidR="00B238ED" w:rsidRDefault="00B238ED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Pr="00AA118D" w:rsidRDefault="00B238ED" w:rsidP="00090C7E">
    <w:pPr>
      <w:pStyle w:val="Stopka"/>
      <w:tabs>
        <w:tab w:val="left" w:pos="2581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0E4932B8">
          <wp:extent cx="6828155" cy="207010"/>
          <wp:effectExtent l="0" t="0" r="0" b="2540"/>
          <wp:docPr id="10" name="Obraz 10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 w:rsidP="005A2EFB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3DC145EB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ED" w:rsidRDefault="00B238ED" w:rsidP="00AA118D">
      <w:pPr>
        <w:spacing w:after="0" w:line="240" w:lineRule="auto"/>
      </w:pPr>
      <w:r>
        <w:separator/>
      </w:r>
    </w:p>
  </w:footnote>
  <w:footnote w:type="continuationSeparator" w:id="0">
    <w:p w:rsidR="00B238ED" w:rsidRDefault="00B238ED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9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8ED" w:rsidRDefault="00B238ED" w:rsidP="002130B6">
    <w:pPr>
      <w:pStyle w:val="Nagwek"/>
      <w:jc w:val="right"/>
    </w:pPr>
    <w:r>
      <w:t>Wydanie 2 z dnia 11.02.2020</w:t>
    </w:r>
  </w:p>
  <w:p w:rsidR="00B238ED" w:rsidRDefault="00B238ED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1" name="Obraz 1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25" name="Obraz 25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ED" w:rsidRDefault="00B238ED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38ED" w:rsidRDefault="00B238ED" w:rsidP="0066055E">
    <w:pPr>
      <w:pStyle w:val="Nagwek"/>
      <w:jc w:val="right"/>
    </w:pPr>
    <w:r>
      <w:t>Wydanie 3 z dnia 17 sierpnia 2020</w:t>
    </w:r>
  </w:p>
  <w:p w:rsidR="00B238ED" w:rsidRDefault="00B238ED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063FB9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8786BCE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A6F"/>
    <w:rsid w:val="00024263"/>
    <w:rsid w:val="00025277"/>
    <w:rsid w:val="00032CDB"/>
    <w:rsid w:val="00063FB9"/>
    <w:rsid w:val="00081DB8"/>
    <w:rsid w:val="00082516"/>
    <w:rsid w:val="00090C7E"/>
    <w:rsid w:val="00090F67"/>
    <w:rsid w:val="00097B40"/>
    <w:rsid w:val="000B6031"/>
    <w:rsid w:val="000D64EC"/>
    <w:rsid w:val="000E133A"/>
    <w:rsid w:val="000E7DF3"/>
    <w:rsid w:val="000F6E2B"/>
    <w:rsid w:val="00104CF0"/>
    <w:rsid w:val="001211AD"/>
    <w:rsid w:val="001256AD"/>
    <w:rsid w:val="001450BC"/>
    <w:rsid w:val="00147258"/>
    <w:rsid w:val="00157AD6"/>
    <w:rsid w:val="00160BA5"/>
    <w:rsid w:val="001670F3"/>
    <w:rsid w:val="001852BA"/>
    <w:rsid w:val="001935A1"/>
    <w:rsid w:val="001B189F"/>
    <w:rsid w:val="001C5E93"/>
    <w:rsid w:val="001E40DE"/>
    <w:rsid w:val="001E5351"/>
    <w:rsid w:val="001E6849"/>
    <w:rsid w:val="001F1174"/>
    <w:rsid w:val="001F1C81"/>
    <w:rsid w:val="001F4E65"/>
    <w:rsid w:val="002130B6"/>
    <w:rsid w:val="002135B7"/>
    <w:rsid w:val="00226698"/>
    <w:rsid w:val="00266605"/>
    <w:rsid w:val="002767A1"/>
    <w:rsid w:val="00283AF4"/>
    <w:rsid w:val="00285699"/>
    <w:rsid w:val="00290C78"/>
    <w:rsid w:val="002C0C4C"/>
    <w:rsid w:val="002F32BC"/>
    <w:rsid w:val="002F3F48"/>
    <w:rsid w:val="003020E8"/>
    <w:rsid w:val="00303518"/>
    <w:rsid w:val="00304A62"/>
    <w:rsid w:val="003105E4"/>
    <w:rsid w:val="00341845"/>
    <w:rsid w:val="003518CA"/>
    <w:rsid w:val="00382787"/>
    <w:rsid w:val="003A6EAC"/>
    <w:rsid w:val="003C0FAA"/>
    <w:rsid w:val="003C3429"/>
    <w:rsid w:val="003E2E73"/>
    <w:rsid w:val="003F666F"/>
    <w:rsid w:val="00405E64"/>
    <w:rsid w:val="00406E57"/>
    <w:rsid w:val="004172E5"/>
    <w:rsid w:val="00431E82"/>
    <w:rsid w:val="00450A79"/>
    <w:rsid w:val="004666CA"/>
    <w:rsid w:val="004B4826"/>
    <w:rsid w:val="004C0643"/>
    <w:rsid w:val="004C5F97"/>
    <w:rsid w:val="004F56FB"/>
    <w:rsid w:val="00501A2E"/>
    <w:rsid w:val="00524255"/>
    <w:rsid w:val="005342E2"/>
    <w:rsid w:val="00537CAF"/>
    <w:rsid w:val="00557C14"/>
    <w:rsid w:val="00563290"/>
    <w:rsid w:val="00572A8D"/>
    <w:rsid w:val="005A2EFB"/>
    <w:rsid w:val="005A4B5D"/>
    <w:rsid w:val="005A6BE3"/>
    <w:rsid w:val="005E70E0"/>
    <w:rsid w:val="00604B1F"/>
    <w:rsid w:val="00605912"/>
    <w:rsid w:val="00617C55"/>
    <w:rsid w:val="006301D0"/>
    <w:rsid w:val="00641262"/>
    <w:rsid w:val="006429F3"/>
    <w:rsid w:val="0064612D"/>
    <w:rsid w:val="0066055E"/>
    <w:rsid w:val="00683188"/>
    <w:rsid w:val="00696D0B"/>
    <w:rsid w:val="006A163F"/>
    <w:rsid w:val="006A61EA"/>
    <w:rsid w:val="006C305A"/>
    <w:rsid w:val="006C5CEC"/>
    <w:rsid w:val="006E094B"/>
    <w:rsid w:val="006E2E57"/>
    <w:rsid w:val="006F4AF3"/>
    <w:rsid w:val="007233DA"/>
    <w:rsid w:val="007337B9"/>
    <w:rsid w:val="00737B02"/>
    <w:rsid w:val="007611F9"/>
    <w:rsid w:val="00770C28"/>
    <w:rsid w:val="00792566"/>
    <w:rsid w:val="007B1221"/>
    <w:rsid w:val="007B2BA0"/>
    <w:rsid w:val="007E34DB"/>
    <w:rsid w:val="007E4D2D"/>
    <w:rsid w:val="007F4972"/>
    <w:rsid w:val="0085152F"/>
    <w:rsid w:val="00855339"/>
    <w:rsid w:val="00862B7D"/>
    <w:rsid w:val="00872148"/>
    <w:rsid w:val="008908CF"/>
    <w:rsid w:val="00891C8B"/>
    <w:rsid w:val="008A2F21"/>
    <w:rsid w:val="008B27F5"/>
    <w:rsid w:val="008C1D26"/>
    <w:rsid w:val="008E7C1A"/>
    <w:rsid w:val="009047AD"/>
    <w:rsid w:val="009226AB"/>
    <w:rsid w:val="00933650"/>
    <w:rsid w:val="009372F1"/>
    <w:rsid w:val="0094663C"/>
    <w:rsid w:val="00974796"/>
    <w:rsid w:val="00975076"/>
    <w:rsid w:val="00986052"/>
    <w:rsid w:val="00986BB0"/>
    <w:rsid w:val="009A02DD"/>
    <w:rsid w:val="009C0B02"/>
    <w:rsid w:val="00A064B9"/>
    <w:rsid w:val="00A14E14"/>
    <w:rsid w:val="00A25EEF"/>
    <w:rsid w:val="00A42F3D"/>
    <w:rsid w:val="00A7793E"/>
    <w:rsid w:val="00A8000D"/>
    <w:rsid w:val="00A96199"/>
    <w:rsid w:val="00AA118D"/>
    <w:rsid w:val="00AA5DA5"/>
    <w:rsid w:val="00AB126B"/>
    <w:rsid w:val="00AB4F13"/>
    <w:rsid w:val="00AB70E6"/>
    <w:rsid w:val="00AC1B4E"/>
    <w:rsid w:val="00B01E83"/>
    <w:rsid w:val="00B238ED"/>
    <w:rsid w:val="00B424AF"/>
    <w:rsid w:val="00B72D9D"/>
    <w:rsid w:val="00B94461"/>
    <w:rsid w:val="00BA7ECD"/>
    <w:rsid w:val="00BB12B9"/>
    <w:rsid w:val="00BC1819"/>
    <w:rsid w:val="00BD3B46"/>
    <w:rsid w:val="00BD55BE"/>
    <w:rsid w:val="00BF21DB"/>
    <w:rsid w:val="00C06BCD"/>
    <w:rsid w:val="00C22EED"/>
    <w:rsid w:val="00C359C1"/>
    <w:rsid w:val="00C423BC"/>
    <w:rsid w:val="00C4777E"/>
    <w:rsid w:val="00C54946"/>
    <w:rsid w:val="00CA183D"/>
    <w:rsid w:val="00CA46A5"/>
    <w:rsid w:val="00CC019B"/>
    <w:rsid w:val="00CD352D"/>
    <w:rsid w:val="00CE4F6F"/>
    <w:rsid w:val="00CF0F4E"/>
    <w:rsid w:val="00CF497F"/>
    <w:rsid w:val="00D006F2"/>
    <w:rsid w:val="00D03A75"/>
    <w:rsid w:val="00D04E57"/>
    <w:rsid w:val="00D10FE0"/>
    <w:rsid w:val="00D13D2E"/>
    <w:rsid w:val="00D36C54"/>
    <w:rsid w:val="00D41514"/>
    <w:rsid w:val="00D511DC"/>
    <w:rsid w:val="00D51736"/>
    <w:rsid w:val="00D70DA1"/>
    <w:rsid w:val="00D70F2B"/>
    <w:rsid w:val="00D76739"/>
    <w:rsid w:val="00DB574F"/>
    <w:rsid w:val="00DB7FD5"/>
    <w:rsid w:val="00DC187B"/>
    <w:rsid w:val="00DD520A"/>
    <w:rsid w:val="00DE0753"/>
    <w:rsid w:val="00DE428E"/>
    <w:rsid w:val="00DF0D73"/>
    <w:rsid w:val="00DF17A4"/>
    <w:rsid w:val="00DF1A14"/>
    <w:rsid w:val="00E006B3"/>
    <w:rsid w:val="00E029B8"/>
    <w:rsid w:val="00E14EB4"/>
    <w:rsid w:val="00E339A6"/>
    <w:rsid w:val="00E36206"/>
    <w:rsid w:val="00E74330"/>
    <w:rsid w:val="00E750F1"/>
    <w:rsid w:val="00E75FD5"/>
    <w:rsid w:val="00E90F1F"/>
    <w:rsid w:val="00E96279"/>
    <w:rsid w:val="00EA218D"/>
    <w:rsid w:val="00EA342C"/>
    <w:rsid w:val="00EF4A0E"/>
    <w:rsid w:val="00F12A21"/>
    <w:rsid w:val="00F1556F"/>
    <w:rsid w:val="00F17E4B"/>
    <w:rsid w:val="00F24908"/>
    <w:rsid w:val="00F261D2"/>
    <w:rsid w:val="00F43321"/>
    <w:rsid w:val="00F5642E"/>
    <w:rsid w:val="00F60FB4"/>
    <w:rsid w:val="00F70D65"/>
    <w:rsid w:val="00F818C4"/>
    <w:rsid w:val="00F93615"/>
    <w:rsid w:val="00FA1B6C"/>
    <w:rsid w:val="00FC16C3"/>
    <w:rsid w:val="00FC4AB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19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D6F0C"/>
    <w:rsid w:val="00180170"/>
    <w:rsid w:val="003C0F23"/>
    <w:rsid w:val="003C1D2A"/>
    <w:rsid w:val="00434C5D"/>
    <w:rsid w:val="00743B5F"/>
    <w:rsid w:val="00840309"/>
    <w:rsid w:val="008B568F"/>
    <w:rsid w:val="00923862"/>
    <w:rsid w:val="00B356A6"/>
    <w:rsid w:val="00D53978"/>
    <w:rsid w:val="00E87FEF"/>
    <w:rsid w:val="00F33479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22D9-882F-4AD5-9BFD-33EA2FF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D70CD0B.dotm</Template>
  <TotalTime>1233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WEB_BF-SZOP _19.05.2021</vt:lpstr>
    </vt:vector>
  </TitlesOfParts>
  <Company>UDT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WEB_BF-SZOP_Wroc_19.05.2021</dc:title>
  <dc:subject/>
  <dc:creator>Irmina Tomczak</dc:creator>
  <cp:keywords/>
  <dc:description/>
  <cp:lastModifiedBy>Irmina Tomczak</cp:lastModifiedBy>
  <cp:revision>19</cp:revision>
  <cp:lastPrinted>2020-12-22T06:15:00Z</cp:lastPrinted>
  <dcterms:created xsi:type="dcterms:W3CDTF">2021-03-02T07:36:00Z</dcterms:created>
  <dcterms:modified xsi:type="dcterms:W3CDTF">2021-04-12T08:46:00Z</dcterms:modified>
</cp:coreProperties>
</file>